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768B0" w:rsidRDefault="00424A5A">
      <w:pPr>
        <w:rPr>
          <w:rFonts w:ascii="Tahoma" w:hAnsi="Tahoma" w:cs="Tahoma"/>
          <w:sz w:val="18"/>
          <w:szCs w:val="18"/>
        </w:rPr>
      </w:pPr>
    </w:p>
    <w:p w:rsidR="00424A5A" w:rsidRPr="007768B0" w:rsidRDefault="00424A5A">
      <w:pPr>
        <w:rPr>
          <w:rFonts w:ascii="Tahoma" w:hAnsi="Tahoma" w:cs="Tahoma"/>
          <w:sz w:val="18"/>
          <w:szCs w:val="18"/>
        </w:rPr>
      </w:pPr>
    </w:p>
    <w:p w:rsidR="00424A5A" w:rsidRPr="007768B0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768B0">
        <w:tc>
          <w:tcPr>
            <w:tcW w:w="1080" w:type="dxa"/>
            <w:vAlign w:val="center"/>
          </w:tcPr>
          <w:p w:rsidR="00424A5A" w:rsidRPr="007768B0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768B0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768B0" w:rsidRDefault="00C308D1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7768B0">
              <w:rPr>
                <w:rFonts w:ascii="Tahoma" w:hAnsi="Tahoma" w:cs="Tahoma"/>
                <w:color w:val="0000FF"/>
                <w:sz w:val="18"/>
                <w:szCs w:val="18"/>
              </w:rPr>
              <w:t>43001-452/2021-0</w:t>
            </w:r>
            <w:r w:rsidR="00740AC6" w:rsidRPr="007768B0">
              <w:rPr>
                <w:rFonts w:ascii="Tahoma" w:hAnsi="Tahoma" w:cs="Tahoma"/>
                <w:color w:val="0000FF"/>
                <w:sz w:val="18"/>
                <w:szCs w:val="18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7768B0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24A5A" w:rsidRPr="007768B0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768B0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768B0" w:rsidRDefault="00F06CF5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7768B0">
              <w:rPr>
                <w:rFonts w:ascii="Tahoma" w:hAnsi="Tahoma" w:cs="Tahoma"/>
                <w:color w:val="0000FF"/>
                <w:sz w:val="18"/>
                <w:szCs w:val="18"/>
              </w:rPr>
              <w:t>A-189/21 G</w:t>
            </w:r>
            <w:r w:rsidR="00424A5A" w:rsidRPr="007768B0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7768B0">
        <w:tc>
          <w:tcPr>
            <w:tcW w:w="1080" w:type="dxa"/>
            <w:vAlign w:val="center"/>
          </w:tcPr>
          <w:p w:rsidR="00424A5A" w:rsidRPr="007768B0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768B0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768B0" w:rsidRDefault="00740AC6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7768B0">
              <w:rPr>
                <w:rFonts w:ascii="Tahoma" w:hAnsi="Tahoma" w:cs="Tahoma"/>
                <w:color w:val="0000FF"/>
                <w:sz w:val="18"/>
                <w:szCs w:val="18"/>
              </w:rPr>
              <w:t>21</w:t>
            </w:r>
            <w:r w:rsidR="00F06CF5" w:rsidRPr="007768B0">
              <w:rPr>
                <w:rFonts w:ascii="Tahoma" w:hAnsi="Tahoma" w:cs="Tahoma"/>
                <w:color w:val="0000FF"/>
                <w:sz w:val="18"/>
                <w:szCs w:val="18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7768B0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24A5A" w:rsidRPr="007768B0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768B0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768B0" w:rsidRDefault="00F06CF5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7768B0">
              <w:rPr>
                <w:rFonts w:ascii="Tahoma" w:hAnsi="Tahoma" w:cs="Tahoma"/>
                <w:color w:val="0000FF"/>
                <w:sz w:val="18"/>
                <w:szCs w:val="18"/>
              </w:rPr>
              <w:t>2431-21-001707/0</w:t>
            </w:r>
          </w:p>
        </w:tc>
      </w:tr>
    </w:tbl>
    <w:p w:rsidR="00E813F4" w:rsidRPr="007768B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7768B0">
        <w:rPr>
          <w:rFonts w:ascii="Tahoma" w:hAnsi="Tahoma" w:cs="Tahoma"/>
          <w:b/>
          <w:spacing w:val="20"/>
          <w:sz w:val="18"/>
          <w:szCs w:val="18"/>
        </w:rPr>
        <w:t xml:space="preserve">POJASNILA RAZPISNE DOKUMENTACIJE </w:t>
      </w:r>
    </w:p>
    <w:p w:rsidR="00E813F4" w:rsidRPr="007768B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7768B0">
        <w:rPr>
          <w:rFonts w:ascii="Tahoma" w:hAnsi="Tahoma" w:cs="Tahoma"/>
          <w:b/>
          <w:spacing w:val="20"/>
          <w:sz w:val="18"/>
          <w:szCs w:val="18"/>
        </w:rPr>
        <w:t xml:space="preserve">za oddajo javnega naročila </w:t>
      </w:r>
    </w:p>
    <w:p w:rsidR="00E813F4" w:rsidRPr="007768B0" w:rsidRDefault="00E813F4" w:rsidP="00E813F4">
      <w:pPr>
        <w:pStyle w:val="EndnoteText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768B0">
        <w:tc>
          <w:tcPr>
            <w:tcW w:w="9288" w:type="dxa"/>
          </w:tcPr>
          <w:p w:rsidR="00E813F4" w:rsidRPr="007768B0" w:rsidRDefault="00F06CF5" w:rsidP="003560E2">
            <w:pPr>
              <w:pStyle w:val="Endnote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68B0">
              <w:rPr>
                <w:rFonts w:ascii="Tahoma" w:hAnsi="Tahoma" w:cs="Tahoma"/>
                <w:b/>
                <w:sz w:val="18"/>
                <w:szCs w:val="18"/>
              </w:rPr>
              <w:t>Ureditev krožnega križišča na območju ceste A3, odsek 0372 Kamionska cesta Fernetiči od km 0+675 do km 0+860</w:t>
            </w:r>
          </w:p>
        </w:tc>
      </w:tr>
    </w:tbl>
    <w:p w:rsidR="00F06CF5" w:rsidRPr="007768B0" w:rsidRDefault="00F06CF5" w:rsidP="00F06CF5">
      <w:pPr>
        <w:spacing w:before="128" w:after="128"/>
        <w:outlineLvl w:val="3"/>
        <w:rPr>
          <w:rFonts w:ascii="Tahoma" w:hAnsi="Tahoma" w:cs="Tahoma"/>
          <w:b/>
          <w:color w:val="333333"/>
          <w:sz w:val="18"/>
          <w:szCs w:val="18"/>
          <w:lang w:eastAsia="sl-SI"/>
        </w:rPr>
      </w:pPr>
      <w:r w:rsidRPr="007768B0">
        <w:rPr>
          <w:rFonts w:ascii="Tahoma" w:hAnsi="Tahoma" w:cs="Tahoma"/>
          <w:b/>
          <w:color w:val="333333"/>
          <w:sz w:val="18"/>
          <w:szCs w:val="18"/>
          <w:lang w:eastAsia="sl-SI"/>
        </w:rPr>
        <w:t>JN006840/2021-B01 - A-189/21, datum objave: 06.10.2021</w:t>
      </w:r>
    </w:p>
    <w:p w:rsidR="00F06CF5" w:rsidRPr="007768B0" w:rsidRDefault="00740AC6" w:rsidP="00F06CF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18"/>
          <w:szCs w:val="18"/>
          <w:lang w:eastAsia="sl-SI"/>
        </w:rPr>
      </w:pPr>
      <w:r w:rsidRPr="007768B0">
        <w:rPr>
          <w:rFonts w:ascii="Tahoma" w:hAnsi="Tahoma" w:cs="Tahoma"/>
          <w:b/>
          <w:bCs/>
          <w:color w:val="333333"/>
          <w:sz w:val="18"/>
          <w:szCs w:val="18"/>
        </w:rPr>
        <w:t>Datum prejema: 21</w:t>
      </w:r>
      <w:r w:rsidR="00F06CF5" w:rsidRPr="007768B0">
        <w:rPr>
          <w:rFonts w:ascii="Tahoma" w:hAnsi="Tahoma" w:cs="Tahoma"/>
          <w:b/>
          <w:bCs/>
          <w:color w:val="333333"/>
          <w:sz w:val="18"/>
          <w:szCs w:val="18"/>
        </w:rPr>
        <w:t>.10.2021   </w:t>
      </w:r>
      <w:r w:rsidRPr="007768B0">
        <w:rPr>
          <w:rFonts w:ascii="Tahoma" w:hAnsi="Tahoma" w:cs="Tahoma"/>
          <w:b/>
          <w:bCs/>
          <w:color w:val="333333"/>
          <w:sz w:val="18"/>
          <w:szCs w:val="18"/>
        </w:rPr>
        <w:t>08</w:t>
      </w:r>
      <w:r w:rsidR="00F06CF5" w:rsidRPr="007768B0">
        <w:rPr>
          <w:rFonts w:ascii="Tahoma" w:hAnsi="Tahoma" w:cs="Tahoma"/>
          <w:b/>
          <w:bCs/>
          <w:color w:val="333333"/>
          <w:sz w:val="18"/>
          <w:szCs w:val="18"/>
        </w:rPr>
        <w:t>:</w:t>
      </w:r>
      <w:r w:rsidRPr="007768B0">
        <w:rPr>
          <w:rFonts w:ascii="Tahoma" w:hAnsi="Tahoma" w:cs="Tahoma"/>
          <w:b/>
          <w:bCs/>
          <w:color w:val="333333"/>
          <w:sz w:val="18"/>
          <w:szCs w:val="18"/>
        </w:rPr>
        <w:t>16</w:t>
      </w:r>
    </w:p>
    <w:p w:rsidR="00E813F4" w:rsidRPr="007768B0" w:rsidRDefault="00F06CF5" w:rsidP="00F06CF5">
      <w:pPr>
        <w:pStyle w:val="EndnoteText"/>
        <w:jc w:val="both"/>
        <w:rPr>
          <w:rFonts w:ascii="Tahoma" w:hAnsi="Tahoma" w:cs="Tahoma"/>
          <w:sz w:val="18"/>
          <w:szCs w:val="18"/>
        </w:rPr>
      </w:pPr>
      <w:r w:rsidRPr="007768B0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</w:rPr>
        <w:t> </w:t>
      </w:r>
    </w:p>
    <w:p w:rsidR="00E813F4" w:rsidRPr="007768B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18"/>
          <w:szCs w:val="18"/>
        </w:rPr>
      </w:pPr>
      <w:r w:rsidRPr="007768B0">
        <w:rPr>
          <w:rFonts w:ascii="Tahoma" w:hAnsi="Tahoma" w:cs="Tahoma"/>
          <w:b/>
          <w:sz w:val="18"/>
          <w:szCs w:val="18"/>
        </w:rPr>
        <w:t>Vprašanje:</w:t>
      </w:r>
    </w:p>
    <w:p w:rsidR="00B63BC9" w:rsidRPr="007768B0" w:rsidRDefault="00740AC6" w:rsidP="00F06CF5">
      <w:pPr>
        <w:pStyle w:val="BodyText2"/>
        <w:jc w:val="lef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Naročnika prosimo, da objavi načrte vseh jaškov za:</w:t>
      </w:r>
      <w:r w:rsidRPr="007768B0">
        <w:rPr>
          <w:rFonts w:ascii="Tahoma" w:hAnsi="Tahoma" w:cs="Tahoma"/>
          <w:color w:val="333333"/>
          <w:sz w:val="18"/>
          <w:szCs w:val="18"/>
        </w:rPr>
        <w:br/>
      </w:r>
      <w:r w:rsidRPr="007768B0">
        <w:rPr>
          <w:rFonts w:ascii="Tahoma" w:hAnsi="Tahoma" w:cs="Tahoma"/>
          <w:color w:val="333333"/>
          <w:sz w:val="18"/>
          <w:szCs w:val="18"/>
        </w:rPr>
        <w:br/>
      </w:r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- METEORNO KANALIZACIJO, kot npr. Izdelava jaška iz cementnega betona, izmere prereza ((2.05x1.5)+(2.45x186)x2 m, globokega 2,0 m</w:t>
      </w:r>
      <w:r w:rsidRPr="007768B0">
        <w:rPr>
          <w:rFonts w:ascii="Tahoma" w:hAnsi="Tahoma" w:cs="Tahoma"/>
          <w:color w:val="333333"/>
          <w:sz w:val="18"/>
          <w:szCs w:val="18"/>
        </w:rPr>
        <w:br/>
      </w:r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Opomba:</w:t>
      </w:r>
      <w:r w:rsidRPr="007768B0">
        <w:rPr>
          <w:rFonts w:ascii="Tahoma" w:hAnsi="Tahoma" w:cs="Tahoma"/>
          <w:color w:val="333333"/>
          <w:sz w:val="18"/>
          <w:szCs w:val="18"/>
        </w:rPr>
        <w:br/>
      </w:r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Izdelava armiranobetonskega jaška po projektiranih detajlih ((2.05x1.5)+(2.45x186)x2 m), komplet z opažanjem, </w:t>
      </w:r>
      <w:proofErr w:type="spellStart"/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razopažanjem</w:t>
      </w:r>
      <w:proofErr w:type="spellEnd"/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dobavo in vgradnjo LTŽ pokrova nosilnosti 400 kN z zaklepom in napisom ter vstopne lestve (po detajlu </w:t>
      </w:r>
      <w:proofErr w:type="spellStart"/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vsopnih</w:t>
      </w:r>
      <w:proofErr w:type="spellEnd"/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lestev iz </w:t>
      </w:r>
      <w:proofErr w:type="spellStart"/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inoxa</w:t>
      </w:r>
      <w:proofErr w:type="spellEnd"/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pri globinah od pokrova do dna jaška nad 110 cm) komplet s polaganjem proda granulacije 16-32 mm na dno jarka ter izdelavo </w:t>
      </w:r>
      <w:proofErr w:type="spellStart"/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protizmrzovalne</w:t>
      </w:r>
      <w:proofErr w:type="spellEnd"/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zaščite po detajlu iz STYRODUR plošč z vgradnjo kotnih profilov za pritrditev, vključno s potrebnim dodatnim izkopom za jašek, z prebojem v obstoječem jašku, odvozom izkopnega materiala in betonskega materiala odvozom izkopnega materiala v predelavo gradbenih odpadkov, zasipom, vse komplet</w:t>
      </w:r>
      <w:r w:rsidRPr="007768B0">
        <w:rPr>
          <w:rFonts w:ascii="Tahoma" w:hAnsi="Tahoma" w:cs="Tahoma"/>
          <w:color w:val="333333"/>
          <w:sz w:val="18"/>
          <w:szCs w:val="18"/>
        </w:rPr>
        <w:br/>
      </w:r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Izdelava jaška iz cementnega betona, izmere prereza 1.0m x 1.90 x2 m, globokega 2,0 m</w:t>
      </w:r>
      <w:r w:rsidRPr="007768B0">
        <w:rPr>
          <w:rFonts w:ascii="Tahoma" w:hAnsi="Tahoma" w:cs="Tahoma"/>
          <w:color w:val="333333"/>
          <w:sz w:val="18"/>
          <w:szCs w:val="18"/>
        </w:rPr>
        <w:br/>
      </w:r>
      <w:r w:rsidRPr="007768B0">
        <w:rPr>
          <w:rFonts w:ascii="Tahoma" w:hAnsi="Tahoma" w:cs="Tahoma"/>
          <w:color w:val="333333"/>
          <w:sz w:val="18"/>
          <w:szCs w:val="18"/>
        </w:rPr>
        <w:br/>
      </w:r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- ter vse jaške za ELEKTRO DELA: kot npr. Izkop v terenu IV. do V. kat. in komplet izgradnja tipskega manipulativnega kabelskega jaška dimenzije 200x200x350cm, Izkop v terenu IV. do V. kat. in komplet izgradnja tipskega manipulativnega kabelskega jaška 200x200x200cm</w:t>
      </w:r>
      <w:r w:rsidRPr="007768B0">
        <w:rPr>
          <w:rFonts w:ascii="Tahoma" w:hAnsi="Tahoma" w:cs="Tahoma"/>
          <w:color w:val="333333"/>
          <w:sz w:val="18"/>
          <w:szCs w:val="18"/>
        </w:rPr>
        <w:br/>
      </w:r>
      <w:r w:rsidRPr="007768B0">
        <w:rPr>
          <w:rFonts w:ascii="Tahoma" w:hAnsi="Tahoma" w:cs="Tahoma"/>
          <w:color w:val="333333"/>
          <w:sz w:val="18"/>
          <w:szCs w:val="18"/>
        </w:rPr>
        <w:br/>
      </w:r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Pri rušenje jaška: Rušenje obstoječe zgornje plošče obstoječih jaškov, odvoz na deponijo s plačilo taks, ponovna izdelava </w:t>
      </w:r>
      <w:proofErr w:type="spellStart"/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zgonje</w:t>
      </w:r>
      <w:proofErr w:type="spellEnd"/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plošče na novo višino cestišča/pločnika, ter zamenjava pokrova z novim, litoželeznim dvojnim pokrovom 400kN 2x600/600 mm, z napisom ELEKTRIKA, Jašek J5</w:t>
      </w:r>
      <w:r w:rsidRPr="007768B0">
        <w:rPr>
          <w:rFonts w:ascii="Tahoma" w:hAnsi="Tahoma" w:cs="Tahoma"/>
          <w:color w:val="333333"/>
          <w:sz w:val="18"/>
          <w:szCs w:val="18"/>
        </w:rPr>
        <w:br/>
      </w:r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nas zanima koliko je velik obstoječi jašek?</w:t>
      </w:r>
      <w:r w:rsidRPr="007768B0">
        <w:rPr>
          <w:rFonts w:ascii="Tahoma" w:hAnsi="Tahoma" w:cs="Tahoma"/>
          <w:color w:val="333333"/>
          <w:sz w:val="18"/>
          <w:szCs w:val="18"/>
        </w:rPr>
        <w:br/>
      </w:r>
      <w:r w:rsidRPr="007768B0">
        <w:rPr>
          <w:rFonts w:ascii="Tahoma" w:hAnsi="Tahoma" w:cs="Tahoma"/>
          <w:color w:val="333333"/>
          <w:sz w:val="18"/>
          <w:szCs w:val="18"/>
        </w:rPr>
        <w:br/>
      </w:r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- in vse jaške za VODOVOD.</w:t>
      </w:r>
    </w:p>
    <w:p w:rsidR="00740AC6" w:rsidRDefault="00740AC6" w:rsidP="00F06CF5">
      <w:pPr>
        <w:pStyle w:val="BodyText2"/>
        <w:jc w:val="left"/>
        <w:rPr>
          <w:rFonts w:ascii="Tahoma" w:hAnsi="Tahoma" w:cs="Tahoma"/>
          <w:b/>
          <w:sz w:val="18"/>
          <w:szCs w:val="18"/>
        </w:rPr>
      </w:pPr>
    </w:p>
    <w:p w:rsidR="007768B0" w:rsidRPr="007768B0" w:rsidRDefault="007768B0" w:rsidP="00F06CF5">
      <w:pPr>
        <w:pStyle w:val="BodyText2"/>
        <w:jc w:val="lef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1E5857" w:rsidRPr="007768B0" w:rsidRDefault="00E813F4" w:rsidP="001E5857">
      <w:pPr>
        <w:pStyle w:val="BodyText2"/>
        <w:jc w:val="left"/>
        <w:rPr>
          <w:rFonts w:ascii="Tahoma" w:hAnsi="Tahoma" w:cs="Tahoma"/>
          <w:bCs/>
          <w:sz w:val="18"/>
          <w:szCs w:val="18"/>
        </w:rPr>
      </w:pPr>
      <w:r w:rsidRPr="007768B0">
        <w:rPr>
          <w:rFonts w:ascii="Tahoma" w:hAnsi="Tahoma" w:cs="Tahoma"/>
          <w:b/>
          <w:sz w:val="18"/>
          <w:szCs w:val="18"/>
        </w:rPr>
        <w:t>Odgovor:</w:t>
      </w:r>
      <w:r w:rsidR="001E5857" w:rsidRPr="007768B0">
        <w:rPr>
          <w:rFonts w:ascii="Tahoma" w:hAnsi="Tahoma" w:cs="Tahoma"/>
          <w:bCs/>
          <w:sz w:val="18"/>
          <w:szCs w:val="18"/>
        </w:rPr>
        <w:t xml:space="preserve"> </w:t>
      </w:r>
    </w:p>
    <w:p w:rsidR="007768B0" w:rsidRPr="007768B0" w:rsidRDefault="007768B0" w:rsidP="001E5857">
      <w:pPr>
        <w:pStyle w:val="BodyText2"/>
        <w:jc w:val="left"/>
        <w:rPr>
          <w:rFonts w:ascii="Tahoma" w:hAnsi="Tahoma" w:cs="Tahoma"/>
          <w:bCs/>
          <w:sz w:val="18"/>
          <w:szCs w:val="18"/>
        </w:rPr>
      </w:pPr>
    </w:p>
    <w:p w:rsidR="007768B0" w:rsidRPr="007768B0" w:rsidRDefault="007768B0" w:rsidP="001E5857">
      <w:pPr>
        <w:pStyle w:val="BodyText2"/>
        <w:jc w:val="left"/>
        <w:rPr>
          <w:rFonts w:ascii="Tahoma" w:hAnsi="Tahoma" w:cs="Tahoma"/>
          <w:bCs/>
          <w:sz w:val="18"/>
          <w:szCs w:val="18"/>
        </w:rPr>
      </w:pPr>
      <w:r w:rsidRPr="007768B0">
        <w:rPr>
          <w:rFonts w:ascii="Tahoma" w:hAnsi="Tahoma" w:cs="Tahoma"/>
          <w:bCs/>
          <w:sz w:val="18"/>
          <w:szCs w:val="18"/>
        </w:rPr>
        <w:t>Na Naročnikovi spletni strani sta objavljeni prilogi:</w:t>
      </w:r>
    </w:p>
    <w:p w:rsidR="007768B0" w:rsidRPr="007768B0" w:rsidRDefault="007768B0" w:rsidP="001E5857">
      <w:pPr>
        <w:pStyle w:val="BodyText2"/>
        <w:jc w:val="left"/>
        <w:rPr>
          <w:rFonts w:ascii="Tahoma" w:hAnsi="Tahoma" w:cs="Tahoma"/>
          <w:bCs/>
          <w:sz w:val="18"/>
          <w:szCs w:val="18"/>
        </w:rPr>
      </w:pPr>
    </w:p>
    <w:p w:rsidR="001E5857" w:rsidRPr="007768B0" w:rsidRDefault="001E5857" w:rsidP="001E5857">
      <w:pPr>
        <w:pStyle w:val="BodyText2"/>
        <w:jc w:val="left"/>
        <w:rPr>
          <w:rFonts w:ascii="Tahoma" w:hAnsi="Tahoma" w:cs="Tahoma"/>
          <w:bCs/>
          <w:sz w:val="18"/>
          <w:szCs w:val="18"/>
        </w:rPr>
      </w:pPr>
      <w:r w:rsidRPr="007768B0">
        <w:rPr>
          <w:rFonts w:ascii="Tahoma" w:hAnsi="Tahoma" w:cs="Tahoma"/>
          <w:bCs/>
          <w:i/>
          <w:sz w:val="18"/>
          <w:szCs w:val="18"/>
          <w:u w:val="single"/>
        </w:rPr>
        <w:t>Priloga 09a</w:t>
      </w:r>
      <w:r w:rsidRPr="007768B0">
        <w:rPr>
          <w:rFonts w:ascii="Tahoma" w:hAnsi="Tahoma" w:cs="Tahoma"/>
          <w:bCs/>
          <w:sz w:val="18"/>
          <w:szCs w:val="18"/>
        </w:rPr>
        <w:t xml:space="preserve"> vodovodni jašek </w:t>
      </w:r>
    </w:p>
    <w:p w:rsidR="001E5857" w:rsidRPr="007768B0" w:rsidRDefault="001E5857" w:rsidP="001E5857">
      <w:pPr>
        <w:pStyle w:val="BodyText2"/>
        <w:jc w:val="left"/>
        <w:rPr>
          <w:rFonts w:ascii="Tahoma" w:hAnsi="Tahoma" w:cs="Tahoma"/>
          <w:b/>
          <w:sz w:val="18"/>
          <w:szCs w:val="18"/>
        </w:rPr>
      </w:pPr>
      <w:r w:rsidRPr="007768B0">
        <w:rPr>
          <w:rFonts w:ascii="Tahoma" w:hAnsi="Tahoma" w:cs="Tahoma"/>
          <w:bCs/>
          <w:sz w:val="18"/>
          <w:szCs w:val="18"/>
        </w:rPr>
        <w:t>Detajl jaška</w:t>
      </w:r>
      <w:r w:rsidRPr="007768B0">
        <w:rPr>
          <w:rFonts w:ascii="Tahoma" w:hAnsi="Tahoma" w:cs="Tahoma"/>
          <w:b/>
          <w:sz w:val="18"/>
          <w:szCs w:val="18"/>
        </w:rPr>
        <w:t xml:space="preserve"> </w:t>
      </w:r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vodovod ((2.05x1.5)+(2.45x186)x2 m, globina 2,0 m in 1.0m x 1.90 x2 m, globina 2,0 m. Glej detajl </w:t>
      </w:r>
    </w:p>
    <w:p w:rsidR="001E5857" w:rsidRPr="007768B0" w:rsidRDefault="001E5857" w:rsidP="001E5857">
      <w:pPr>
        <w:pStyle w:val="BodyText2"/>
        <w:jc w:val="left"/>
        <w:rPr>
          <w:rFonts w:ascii="Tahoma" w:hAnsi="Tahoma" w:cs="Tahoma"/>
          <w:bCs/>
          <w:sz w:val="18"/>
          <w:szCs w:val="18"/>
        </w:rPr>
      </w:pPr>
    </w:p>
    <w:p w:rsidR="001E5857" w:rsidRPr="007768B0" w:rsidRDefault="001E5857" w:rsidP="001E5857">
      <w:pPr>
        <w:pStyle w:val="BodyText2"/>
        <w:jc w:val="left"/>
        <w:rPr>
          <w:rFonts w:ascii="Tahoma" w:hAnsi="Tahoma" w:cs="Tahoma"/>
          <w:bCs/>
          <w:sz w:val="18"/>
          <w:szCs w:val="18"/>
        </w:rPr>
      </w:pPr>
      <w:r w:rsidRPr="007768B0">
        <w:rPr>
          <w:rFonts w:ascii="Tahoma" w:hAnsi="Tahoma" w:cs="Tahoma"/>
          <w:bCs/>
          <w:i/>
          <w:sz w:val="18"/>
          <w:szCs w:val="18"/>
          <w:u w:val="single"/>
        </w:rPr>
        <w:t>Priloga 09b</w:t>
      </w:r>
      <w:r w:rsidRPr="007768B0">
        <w:rPr>
          <w:rFonts w:ascii="Tahoma" w:hAnsi="Tahoma" w:cs="Tahoma"/>
          <w:bCs/>
          <w:sz w:val="18"/>
          <w:szCs w:val="18"/>
        </w:rPr>
        <w:t xml:space="preserve"> elektro jašek </w:t>
      </w:r>
    </w:p>
    <w:p w:rsidR="001E5857" w:rsidRPr="007768B0" w:rsidRDefault="001E5857" w:rsidP="001E5857">
      <w:pPr>
        <w:pStyle w:val="BodyText2"/>
        <w:jc w:val="left"/>
        <w:rPr>
          <w:rFonts w:ascii="Tahoma" w:hAnsi="Tahoma" w:cs="Tahoma"/>
          <w:b/>
          <w:sz w:val="18"/>
          <w:szCs w:val="18"/>
        </w:rPr>
      </w:pPr>
      <w:r w:rsidRPr="007768B0">
        <w:rPr>
          <w:rFonts w:ascii="Tahoma" w:hAnsi="Tahoma" w:cs="Tahoma"/>
          <w:bCs/>
          <w:sz w:val="18"/>
          <w:szCs w:val="18"/>
        </w:rPr>
        <w:t>Priložen detajl jaška</w:t>
      </w:r>
      <w:r w:rsidRPr="007768B0">
        <w:rPr>
          <w:rFonts w:ascii="Tahoma" w:hAnsi="Tahoma" w:cs="Tahoma"/>
          <w:b/>
          <w:sz w:val="18"/>
          <w:szCs w:val="18"/>
        </w:rPr>
        <w:t xml:space="preserve"> </w:t>
      </w:r>
      <w:r w:rsidRPr="007768B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200x200x350cm in 200x200x200cm.</w:t>
      </w:r>
    </w:p>
    <w:p w:rsidR="001E5857" w:rsidRPr="007768B0" w:rsidRDefault="001E5857" w:rsidP="001E5857">
      <w:pPr>
        <w:pStyle w:val="BodyText2"/>
        <w:rPr>
          <w:rFonts w:ascii="Tahoma" w:hAnsi="Tahoma" w:cs="Tahoma"/>
          <w:bCs/>
          <w:sz w:val="18"/>
          <w:szCs w:val="18"/>
        </w:rPr>
      </w:pPr>
    </w:p>
    <w:p w:rsidR="001E5857" w:rsidRPr="007768B0" w:rsidRDefault="001E5857" w:rsidP="001E5857">
      <w:pPr>
        <w:pStyle w:val="BodyText2"/>
        <w:rPr>
          <w:rFonts w:ascii="Tahoma" w:hAnsi="Tahoma" w:cs="Tahoma"/>
          <w:bCs/>
          <w:sz w:val="18"/>
          <w:szCs w:val="18"/>
        </w:rPr>
      </w:pPr>
      <w:r w:rsidRPr="007768B0">
        <w:rPr>
          <w:rFonts w:ascii="Tahoma" w:hAnsi="Tahoma" w:cs="Tahoma"/>
          <w:bCs/>
          <w:sz w:val="18"/>
          <w:szCs w:val="18"/>
        </w:rPr>
        <w:t xml:space="preserve">Obstoječi jašek J5 je dimenzij 1.50 m x 1.50 m. </w:t>
      </w:r>
    </w:p>
    <w:p w:rsidR="001E5857" w:rsidRPr="007768B0" w:rsidRDefault="001E5857" w:rsidP="001E5857">
      <w:pPr>
        <w:rPr>
          <w:rFonts w:ascii="Tahoma" w:hAnsi="Tahoma" w:cs="Tahoma"/>
          <w:sz w:val="18"/>
          <w:szCs w:val="18"/>
        </w:rPr>
      </w:pPr>
      <w:r w:rsidRPr="007768B0">
        <w:rPr>
          <w:rFonts w:ascii="Tahoma" w:hAnsi="Tahoma" w:cs="Tahoma"/>
          <w:sz w:val="18"/>
          <w:szCs w:val="18"/>
        </w:rPr>
        <w:t>Jašek za vodovod je opisan zgoraj. Gre za razširitev obstoječega jaška, zaradi premaknitev pokrova jaška izven kolesnic. Dogradi nov priključni jašek.</w:t>
      </w:r>
    </w:p>
    <w:p w:rsidR="001E5857" w:rsidRPr="007768B0" w:rsidRDefault="001E5857" w:rsidP="001E5857">
      <w:pPr>
        <w:rPr>
          <w:rFonts w:ascii="Tahoma" w:hAnsi="Tahoma" w:cs="Tahoma"/>
          <w:sz w:val="18"/>
          <w:szCs w:val="18"/>
        </w:rPr>
      </w:pPr>
    </w:p>
    <w:p w:rsidR="001E5857" w:rsidRPr="007768B0" w:rsidRDefault="001E5857" w:rsidP="001E5857">
      <w:pPr>
        <w:rPr>
          <w:rFonts w:ascii="Tahoma" w:hAnsi="Tahoma" w:cs="Tahoma"/>
          <w:sz w:val="18"/>
          <w:szCs w:val="18"/>
        </w:rPr>
      </w:pPr>
      <w:r w:rsidRPr="007768B0">
        <w:rPr>
          <w:rFonts w:ascii="Tahoma" w:hAnsi="Tahoma" w:cs="Tahoma"/>
          <w:sz w:val="18"/>
          <w:szCs w:val="18"/>
        </w:rPr>
        <w:t xml:space="preserve">Kompletna PZI dokumentacija je na vpogled pri Naročniku in Inženirju. </w:t>
      </w:r>
    </w:p>
    <w:p w:rsidR="00556816" w:rsidRPr="007768B0" w:rsidRDefault="001E5857">
      <w:pPr>
        <w:rPr>
          <w:rFonts w:ascii="Tahoma" w:hAnsi="Tahoma" w:cs="Tahoma"/>
          <w:sz w:val="18"/>
          <w:szCs w:val="18"/>
        </w:rPr>
      </w:pPr>
      <w:r w:rsidRPr="007768B0">
        <w:rPr>
          <w:rFonts w:ascii="Tahoma" w:hAnsi="Tahoma" w:cs="Tahoma"/>
          <w:sz w:val="18"/>
          <w:szCs w:val="18"/>
        </w:rPr>
        <w:t>Glej Navodila za pripravo ponudbe (Točka 1.0 Osnovni podatki o naročilu).</w:t>
      </w:r>
    </w:p>
    <w:sectPr w:rsidR="00556816" w:rsidRPr="00776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9B" w:rsidRDefault="001B1C9B">
      <w:r>
        <w:separator/>
      </w:r>
    </w:p>
  </w:endnote>
  <w:endnote w:type="continuationSeparator" w:id="0">
    <w:p w:rsidR="001B1C9B" w:rsidRDefault="001B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768B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768B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 wp14:anchorId="2DA5C19F" wp14:editId="4B01BB2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 wp14:anchorId="1C762243" wp14:editId="7B0D1C4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 wp14:anchorId="4103F6D7" wp14:editId="50215E8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9B" w:rsidRDefault="001B1C9B">
      <w:r>
        <w:separator/>
      </w:r>
    </w:p>
  </w:footnote>
  <w:footnote w:type="continuationSeparator" w:id="0">
    <w:p w:rsidR="001B1C9B" w:rsidRDefault="001B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06C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12D3B8" wp14:editId="08512F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413FC"/>
    <w:rsid w:val="00045A6A"/>
    <w:rsid w:val="000646A9"/>
    <w:rsid w:val="001836BB"/>
    <w:rsid w:val="001B1C9B"/>
    <w:rsid w:val="001E5857"/>
    <w:rsid w:val="001F6D43"/>
    <w:rsid w:val="00216549"/>
    <w:rsid w:val="00240EEB"/>
    <w:rsid w:val="002507C2"/>
    <w:rsid w:val="00290551"/>
    <w:rsid w:val="002C08C2"/>
    <w:rsid w:val="003133A6"/>
    <w:rsid w:val="00346F25"/>
    <w:rsid w:val="003560E2"/>
    <w:rsid w:val="003579C0"/>
    <w:rsid w:val="00424A5A"/>
    <w:rsid w:val="0044323F"/>
    <w:rsid w:val="004A54C5"/>
    <w:rsid w:val="004B34B5"/>
    <w:rsid w:val="004F350E"/>
    <w:rsid w:val="0051439F"/>
    <w:rsid w:val="00556816"/>
    <w:rsid w:val="005A4A05"/>
    <w:rsid w:val="005B6D82"/>
    <w:rsid w:val="00621861"/>
    <w:rsid w:val="00634B0D"/>
    <w:rsid w:val="00637BE6"/>
    <w:rsid w:val="00682EC0"/>
    <w:rsid w:val="007349FF"/>
    <w:rsid w:val="00740AC6"/>
    <w:rsid w:val="007768B0"/>
    <w:rsid w:val="00974E71"/>
    <w:rsid w:val="009B15F8"/>
    <w:rsid w:val="009B1FD9"/>
    <w:rsid w:val="00A05C73"/>
    <w:rsid w:val="00A17575"/>
    <w:rsid w:val="00A54A21"/>
    <w:rsid w:val="00A55DCF"/>
    <w:rsid w:val="00A66589"/>
    <w:rsid w:val="00AD3747"/>
    <w:rsid w:val="00B63BC9"/>
    <w:rsid w:val="00B658C7"/>
    <w:rsid w:val="00C25D7B"/>
    <w:rsid w:val="00C308D1"/>
    <w:rsid w:val="00C72510"/>
    <w:rsid w:val="00CB1536"/>
    <w:rsid w:val="00CD7E91"/>
    <w:rsid w:val="00D36C0E"/>
    <w:rsid w:val="00DB7CDA"/>
    <w:rsid w:val="00E36A07"/>
    <w:rsid w:val="00E51016"/>
    <w:rsid w:val="00E529C0"/>
    <w:rsid w:val="00E66D5B"/>
    <w:rsid w:val="00E813F4"/>
    <w:rsid w:val="00EA1375"/>
    <w:rsid w:val="00F06CF5"/>
    <w:rsid w:val="00F534B7"/>
    <w:rsid w:val="00F53CB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578ED9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6CF5"/>
    <w:rPr>
      <w:b/>
      <w:bCs/>
      <w:sz w:val="24"/>
      <w:szCs w:val="24"/>
    </w:rPr>
  </w:style>
  <w:style w:type="paragraph" w:customStyle="1" w:styleId="alineazaodstavkom">
    <w:name w:val="alineazaodstavkom"/>
    <w:basedOn w:val="Normal"/>
    <w:rsid w:val="002C08C2"/>
    <w:pPr>
      <w:spacing w:before="100" w:beforeAutospacing="1" w:after="100" w:afterAutospacing="1"/>
    </w:pPr>
    <w:rPr>
      <w:lang w:eastAsia="sl-SI"/>
    </w:rPr>
  </w:style>
  <w:style w:type="character" w:customStyle="1" w:styleId="BodyText2Char">
    <w:name w:val="Body Text 2 Char"/>
    <w:basedOn w:val="DefaultParagraphFont"/>
    <w:link w:val="BodyText2"/>
    <w:rsid w:val="001E585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7</cp:revision>
  <cp:lastPrinted>2021-10-27T07:44:00Z</cp:lastPrinted>
  <dcterms:created xsi:type="dcterms:W3CDTF">2021-10-21T07:22:00Z</dcterms:created>
  <dcterms:modified xsi:type="dcterms:W3CDTF">2021-10-27T07:44:00Z</dcterms:modified>
</cp:coreProperties>
</file>